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Pr="00316173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173">
        <w:rPr>
          <w:rFonts w:ascii="Times New Roman" w:hAnsi="Times New Roman" w:cs="Times New Roman"/>
          <w:b/>
          <w:sz w:val="28"/>
          <w:szCs w:val="28"/>
        </w:rPr>
        <w:t>Вопросы к рубежному контролю №1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4DD">
        <w:rPr>
          <w:rFonts w:ascii="Times New Roman" w:hAnsi="Times New Roman" w:cs="Times New Roman"/>
          <w:sz w:val="28"/>
          <w:szCs w:val="28"/>
        </w:rPr>
        <w:t>1 Общие представления об урбанизации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4DD">
        <w:rPr>
          <w:rFonts w:ascii="Times New Roman" w:hAnsi="Times New Roman" w:cs="Times New Roman"/>
          <w:sz w:val="28"/>
          <w:szCs w:val="28"/>
        </w:rPr>
        <w:t xml:space="preserve">2 Проблемы урбанизации 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4DD">
        <w:rPr>
          <w:rFonts w:ascii="Times New Roman" w:hAnsi="Times New Roman" w:cs="Times New Roman"/>
          <w:sz w:val="28"/>
          <w:szCs w:val="28"/>
        </w:rPr>
        <w:t>3 Литогенная основа городских территорий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664DD">
        <w:rPr>
          <w:rFonts w:ascii="Times New Roman" w:hAnsi="Times New Roman" w:cs="Times New Roman"/>
          <w:sz w:val="28"/>
          <w:szCs w:val="28"/>
        </w:rPr>
        <w:t xml:space="preserve"> Категории городов и населённых пунктов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664DD">
        <w:rPr>
          <w:rFonts w:ascii="Times New Roman" w:hAnsi="Times New Roman" w:cs="Times New Roman"/>
          <w:sz w:val="28"/>
          <w:szCs w:val="28"/>
        </w:rPr>
        <w:t xml:space="preserve"> Характеристика мегалополисов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664DD">
        <w:rPr>
          <w:rFonts w:ascii="Times New Roman" w:hAnsi="Times New Roman" w:cs="Times New Roman"/>
          <w:sz w:val="28"/>
          <w:szCs w:val="28"/>
        </w:rPr>
        <w:t xml:space="preserve"> Рациональная организация территории города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664DD">
        <w:rPr>
          <w:rFonts w:ascii="Times New Roman" w:hAnsi="Times New Roman" w:cs="Times New Roman"/>
          <w:sz w:val="28"/>
          <w:szCs w:val="28"/>
        </w:rPr>
        <w:t xml:space="preserve"> Город как геотехнопространство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4DD">
        <w:rPr>
          <w:rFonts w:ascii="Times New Roman" w:hAnsi="Times New Roman" w:cs="Times New Roman"/>
          <w:sz w:val="28"/>
          <w:szCs w:val="28"/>
        </w:rPr>
        <w:t xml:space="preserve"> Метеорежим города и факторы, влияющие на его формирование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664DD">
        <w:rPr>
          <w:rFonts w:ascii="Times New Roman" w:hAnsi="Times New Roman" w:cs="Times New Roman"/>
          <w:sz w:val="28"/>
          <w:szCs w:val="28"/>
        </w:rPr>
        <w:t xml:space="preserve"> Состояние городской среды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664DD">
        <w:rPr>
          <w:rFonts w:ascii="Times New Roman" w:hAnsi="Times New Roman" w:cs="Times New Roman"/>
          <w:sz w:val="28"/>
          <w:szCs w:val="28"/>
        </w:rPr>
        <w:t xml:space="preserve"> Понятие о градообразующих факторах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9664DD">
        <w:rPr>
          <w:rFonts w:ascii="Times New Roman" w:hAnsi="Times New Roman" w:cs="Times New Roman"/>
          <w:sz w:val="28"/>
          <w:szCs w:val="28"/>
        </w:rPr>
        <w:t xml:space="preserve"> Структура планировки современного города</w:t>
      </w:r>
    </w:p>
    <w:p w:rsidR="009664DD" w:rsidRP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664DD">
        <w:rPr>
          <w:rFonts w:ascii="Times New Roman" w:hAnsi="Times New Roman" w:cs="Times New Roman"/>
          <w:sz w:val="28"/>
          <w:szCs w:val="28"/>
        </w:rPr>
        <w:t xml:space="preserve"> Классификация ландшафтов</w:t>
      </w:r>
      <w:r w:rsidR="00316173">
        <w:rPr>
          <w:rFonts w:ascii="Times New Roman" w:hAnsi="Times New Roman" w:cs="Times New Roman"/>
          <w:sz w:val="28"/>
          <w:szCs w:val="28"/>
        </w:rPr>
        <w:t xml:space="preserve"> города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664DD">
        <w:rPr>
          <w:rFonts w:ascii="Times New Roman" w:hAnsi="Times New Roman" w:cs="Times New Roman"/>
          <w:sz w:val="28"/>
          <w:szCs w:val="28"/>
        </w:rPr>
        <w:t xml:space="preserve"> Ландшафтная архитектура</w:t>
      </w:r>
      <w:r w:rsidR="00316173">
        <w:rPr>
          <w:rFonts w:ascii="Times New Roman" w:hAnsi="Times New Roman" w:cs="Times New Roman"/>
          <w:sz w:val="28"/>
          <w:szCs w:val="28"/>
        </w:rPr>
        <w:t xml:space="preserve"> города</w:t>
      </w:r>
    </w:p>
    <w:p w:rsidR="00316173" w:rsidRDefault="00316173" w:rsidP="00316173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14</w:t>
      </w:r>
      <w:r w:rsidRPr="00924D06">
        <w:rPr>
          <w:rStyle w:val="FontStyle14"/>
          <w:sz w:val="28"/>
          <w:szCs w:val="28"/>
        </w:rPr>
        <w:t xml:space="preserve"> Антропогенные изменения рельефа</w:t>
      </w:r>
    </w:p>
    <w:p w:rsidR="00316173" w:rsidRDefault="00316173" w:rsidP="00316173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15</w:t>
      </w:r>
      <w:r w:rsidRPr="008848B3">
        <w:rPr>
          <w:rStyle w:val="FontStyle14"/>
          <w:sz w:val="28"/>
          <w:szCs w:val="28"/>
        </w:rPr>
        <w:t xml:space="preserve"> Почвы городских территорий</w:t>
      </w:r>
    </w:p>
    <w:p w:rsidR="00316173" w:rsidRDefault="00316173" w:rsidP="00316173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16</w:t>
      </w:r>
      <w:r w:rsidRPr="00E678DD">
        <w:rPr>
          <w:rStyle w:val="FontStyle14"/>
          <w:sz w:val="28"/>
          <w:szCs w:val="28"/>
        </w:rPr>
        <w:t xml:space="preserve"> Литогенная основа городских территорий</w:t>
      </w:r>
      <w:r>
        <w:rPr>
          <w:rStyle w:val="FontStyle14"/>
          <w:sz w:val="28"/>
          <w:szCs w:val="28"/>
        </w:rPr>
        <w:t xml:space="preserve"> </w:t>
      </w:r>
    </w:p>
    <w:p w:rsidR="00316173" w:rsidRDefault="00316173" w:rsidP="00316173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17 </w:t>
      </w:r>
      <w:r w:rsidRPr="00CF519C">
        <w:rPr>
          <w:rStyle w:val="FontStyle14"/>
          <w:sz w:val="28"/>
          <w:szCs w:val="28"/>
        </w:rPr>
        <w:t>Отходы и их классификация</w:t>
      </w:r>
    </w:p>
    <w:p w:rsidR="00316173" w:rsidRPr="00CF519C" w:rsidRDefault="00316173" w:rsidP="00316173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18</w:t>
      </w:r>
      <w:r w:rsidRPr="00CF519C">
        <w:rPr>
          <w:rStyle w:val="FontStyle14"/>
          <w:sz w:val="28"/>
          <w:szCs w:val="28"/>
        </w:rPr>
        <w:t xml:space="preserve"> Краткий анализ состояния и тенденций решения проблемы</w:t>
      </w:r>
    </w:p>
    <w:p w:rsidR="00316173" w:rsidRDefault="00316173" w:rsidP="00316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19C">
        <w:rPr>
          <w:rStyle w:val="FontStyle14"/>
          <w:sz w:val="28"/>
          <w:szCs w:val="28"/>
        </w:rPr>
        <w:t>твердых бытовых отходов в мировой практике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664DD">
        <w:rPr>
          <w:rFonts w:ascii="Times New Roman" w:hAnsi="Times New Roman" w:cs="Times New Roman"/>
          <w:sz w:val="28"/>
          <w:szCs w:val="28"/>
        </w:rPr>
        <w:t xml:space="preserve"> </w:t>
      </w:r>
      <w:r w:rsidR="009664DD" w:rsidRPr="009664DD">
        <w:rPr>
          <w:rFonts w:ascii="Times New Roman" w:hAnsi="Times New Roman" w:cs="Times New Roman"/>
          <w:sz w:val="28"/>
          <w:szCs w:val="28"/>
        </w:rPr>
        <w:t>Предмет урбоэкология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664DD">
        <w:rPr>
          <w:rFonts w:ascii="Times New Roman" w:hAnsi="Times New Roman" w:cs="Times New Roman"/>
          <w:sz w:val="28"/>
          <w:szCs w:val="28"/>
        </w:rPr>
        <w:t xml:space="preserve"> </w:t>
      </w:r>
      <w:r w:rsidR="009664DD" w:rsidRPr="009664DD">
        <w:rPr>
          <w:rFonts w:ascii="Times New Roman" w:hAnsi="Times New Roman" w:cs="Times New Roman"/>
          <w:sz w:val="28"/>
          <w:szCs w:val="28"/>
        </w:rPr>
        <w:t>Научные основы урбоэкологии</w:t>
      </w:r>
    </w:p>
    <w:p w:rsidR="009664DD" w:rsidRPr="00DA0B6B" w:rsidRDefault="00CA3D40" w:rsidP="009664DD">
      <w:pPr>
        <w:pStyle w:val="Style21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21</w:t>
      </w:r>
      <w:r w:rsidR="009664DD" w:rsidRPr="00DA0B6B">
        <w:rPr>
          <w:rStyle w:val="FontStyle64"/>
          <w:sz w:val="28"/>
          <w:szCs w:val="28"/>
        </w:rPr>
        <w:t xml:space="preserve"> Специфика городской организации жизни</w:t>
      </w:r>
    </w:p>
    <w:p w:rsidR="009664DD" w:rsidRPr="00DA0B6B" w:rsidRDefault="00CA3D40" w:rsidP="009664DD">
      <w:pPr>
        <w:pStyle w:val="Style21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22</w:t>
      </w:r>
      <w:r w:rsidR="009664DD" w:rsidRPr="00DA0B6B">
        <w:rPr>
          <w:rStyle w:val="FontStyle64"/>
          <w:sz w:val="28"/>
          <w:szCs w:val="28"/>
        </w:rPr>
        <w:t xml:space="preserve"> Актуальные проблемы современных городов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9664DD">
        <w:rPr>
          <w:rFonts w:ascii="Times New Roman" w:hAnsi="Times New Roman" w:cs="Times New Roman"/>
          <w:sz w:val="28"/>
          <w:szCs w:val="28"/>
        </w:rPr>
        <w:t xml:space="preserve"> 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Город - сложная полиструктурная система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664DD">
        <w:rPr>
          <w:rFonts w:ascii="Times New Roman" w:hAnsi="Times New Roman" w:cs="Times New Roman"/>
          <w:sz w:val="28"/>
          <w:szCs w:val="28"/>
        </w:rPr>
        <w:t xml:space="preserve"> 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Экосистемные характеристики города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664DD">
        <w:rPr>
          <w:rFonts w:ascii="Times New Roman" w:hAnsi="Times New Roman" w:cs="Times New Roman"/>
          <w:sz w:val="28"/>
          <w:szCs w:val="28"/>
        </w:rPr>
        <w:t xml:space="preserve"> 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Экологическая эффективность различных видов и форм расселения</w:t>
      </w:r>
    </w:p>
    <w:p w:rsid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Понятие об экополисе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Города древнего мира и средневековья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Города абсолютизма и индустриальной эпохи</w:t>
      </w:r>
    </w:p>
    <w:p w:rsidR="009664DD" w:rsidRP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Города постиндустриальной эпохи</w:t>
      </w:r>
    </w:p>
    <w:p w:rsidR="009664DD" w:rsidRDefault="00CA3D40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9664DD" w:rsidRPr="009664DD">
        <w:rPr>
          <w:rFonts w:ascii="Times New Roman" w:hAnsi="Times New Roman" w:cs="Times New Roman"/>
          <w:sz w:val="28"/>
          <w:szCs w:val="28"/>
        </w:rPr>
        <w:t xml:space="preserve"> Урбанизация как одна из особенностей развития цивилизации</w:t>
      </w:r>
    </w:p>
    <w:p w:rsidR="009664DD" w:rsidRDefault="009664DD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772E">
        <w:rPr>
          <w:rFonts w:ascii="Times New Roman" w:hAnsi="Times New Roman" w:cs="Times New Roman"/>
          <w:sz w:val="28"/>
          <w:szCs w:val="28"/>
        </w:rPr>
        <w:t>1</w:t>
      </w:r>
      <w:r w:rsidRPr="009664DD">
        <w:rPr>
          <w:rFonts w:ascii="Times New Roman" w:hAnsi="Times New Roman" w:cs="Times New Roman"/>
          <w:sz w:val="28"/>
          <w:szCs w:val="28"/>
        </w:rPr>
        <w:t xml:space="preserve"> Направленность градостроительных мероприятий</w:t>
      </w:r>
    </w:p>
    <w:p w:rsidR="00C713A2" w:rsidRPr="00C713A2" w:rsidRDefault="00C713A2" w:rsidP="00C713A2">
      <w:pPr>
        <w:pStyle w:val="Style25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110"/>
          <w:b w:val="0"/>
          <w:sz w:val="28"/>
          <w:szCs w:val="28"/>
        </w:rPr>
        <w:t>32</w:t>
      </w:r>
      <w:r w:rsidRPr="00C713A2">
        <w:rPr>
          <w:rStyle w:val="FontStyle110"/>
          <w:sz w:val="28"/>
          <w:szCs w:val="28"/>
        </w:rPr>
        <w:t xml:space="preserve"> </w:t>
      </w:r>
      <w:r w:rsidRPr="00C713A2">
        <w:rPr>
          <w:rStyle w:val="FontStyle93"/>
          <w:i w:val="0"/>
          <w:sz w:val="28"/>
          <w:szCs w:val="28"/>
        </w:rPr>
        <w:t>Предмет урбоэкология</w:t>
      </w:r>
    </w:p>
    <w:p w:rsidR="00C713A2" w:rsidRPr="00C713A2" w:rsidRDefault="00AA5F22" w:rsidP="00C713A2">
      <w:pPr>
        <w:pStyle w:val="Style25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 xml:space="preserve"> </w:t>
      </w:r>
    </w:p>
    <w:p w:rsidR="00C713A2" w:rsidRPr="00DA0B6B" w:rsidRDefault="00C713A2" w:rsidP="00C713A2">
      <w:pPr>
        <w:pStyle w:val="Style21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34</w:t>
      </w:r>
      <w:r w:rsidRPr="00DA0B6B">
        <w:rPr>
          <w:rStyle w:val="FontStyle64"/>
          <w:sz w:val="28"/>
          <w:szCs w:val="28"/>
        </w:rPr>
        <w:t>Специфика городской организации жизни</w:t>
      </w:r>
    </w:p>
    <w:p w:rsidR="00C713A2" w:rsidRDefault="00C713A2" w:rsidP="00C713A2">
      <w:pPr>
        <w:pStyle w:val="Style21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35</w:t>
      </w:r>
      <w:r w:rsidRPr="00DA0B6B">
        <w:rPr>
          <w:rStyle w:val="FontStyle64"/>
          <w:sz w:val="28"/>
          <w:szCs w:val="28"/>
        </w:rPr>
        <w:t xml:space="preserve"> Актуальные проблемы современных городов</w:t>
      </w:r>
    </w:p>
    <w:p w:rsidR="00C713A2" w:rsidRPr="00C713A2" w:rsidRDefault="00C713A2" w:rsidP="00C713A2">
      <w:pPr>
        <w:pStyle w:val="Style17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110"/>
          <w:b w:val="0"/>
          <w:sz w:val="28"/>
          <w:szCs w:val="28"/>
        </w:rPr>
        <w:t>36</w:t>
      </w:r>
      <w:r w:rsidRPr="00C713A2">
        <w:rPr>
          <w:rStyle w:val="FontStyle110"/>
          <w:sz w:val="28"/>
          <w:szCs w:val="28"/>
        </w:rPr>
        <w:t xml:space="preserve"> </w:t>
      </w:r>
      <w:r w:rsidRPr="00C713A2">
        <w:rPr>
          <w:rStyle w:val="FontStyle93"/>
          <w:i w:val="0"/>
          <w:sz w:val="28"/>
          <w:szCs w:val="28"/>
        </w:rPr>
        <w:t>Город - сложная полиструктурная система</w:t>
      </w:r>
    </w:p>
    <w:p w:rsidR="00C713A2" w:rsidRPr="00C713A2" w:rsidRDefault="00C713A2" w:rsidP="00C713A2">
      <w:pPr>
        <w:pStyle w:val="Style17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37</w:t>
      </w:r>
      <w:r w:rsidRPr="00C713A2">
        <w:rPr>
          <w:rStyle w:val="FontStyle93"/>
          <w:i w:val="0"/>
          <w:sz w:val="28"/>
          <w:szCs w:val="28"/>
        </w:rPr>
        <w:t xml:space="preserve"> Экосистемные характеристики города</w:t>
      </w:r>
    </w:p>
    <w:p w:rsidR="00C713A2" w:rsidRPr="00C713A2" w:rsidRDefault="00C713A2" w:rsidP="00C713A2">
      <w:pPr>
        <w:pStyle w:val="Style17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38</w:t>
      </w:r>
      <w:r w:rsidRPr="00C713A2">
        <w:rPr>
          <w:rStyle w:val="FontStyle93"/>
          <w:i w:val="0"/>
          <w:sz w:val="28"/>
          <w:szCs w:val="28"/>
        </w:rPr>
        <w:t xml:space="preserve"> Экологическая эффективность различных видов и форм расселения</w:t>
      </w:r>
    </w:p>
    <w:p w:rsidR="00316173" w:rsidRDefault="00C713A2" w:rsidP="00C713A2">
      <w:pPr>
        <w:spacing w:after="0" w:line="240" w:lineRule="auto"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39</w:t>
      </w:r>
      <w:r w:rsidRPr="00C713A2">
        <w:rPr>
          <w:rStyle w:val="FontStyle93"/>
          <w:i w:val="0"/>
          <w:sz w:val="28"/>
          <w:szCs w:val="28"/>
        </w:rPr>
        <w:t xml:space="preserve"> Понятие об экополисе</w:t>
      </w:r>
    </w:p>
    <w:p w:rsidR="00C713A2" w:rsidRDefault="00C713A2" w:rsidP="00C713A2">
      <w:pPr>
        <w:pStyle w:val="Style24"/>
        <w:widowControl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40</w:t>
      </w:r>
      <w:r w:rsidRPr="00AA71D9">
        <w:rPr>
          <w:rStyle w:val="FontStyle96"/>
          <w:sz w:val="28"/>
          <w:szCs w:val="28"/>
        </w:rPr>
        <w:t xml:space="preserve"> Города древнего мира и средневековья</w:t>
      </w:r>
    </w:p>
    <w:p w:rsidR="00C713A2" w:rsidRDefault="00C713A2" w:rsidP="00C713A2">
      <w:pPr>
        <w:pStyle w:val="Style24"/>
        <w:widowControl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41</w:t>
      </w:r>
      <w:r w:rsidRPr="00AA71D9">
        <w:rPr>
          <w:rStyle w:val="FontStyle96"/>
          <w:sz w:val="28"/>
          <w:szCs w:val="28"/>
        </w:rPr>
        <w:t xml:space="preserve"> Города абсолютизма и индустриальной эпохи</w:t>
      </w:r>
    </w:p>
    <w:p w:rsidR="00C713A2" w:rsidRDefault="00C713A2" w:rsidP="00C713A2">
      <w:pPr>
        <w:pStyle w:val="Style24"/>
        <w:widowControl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42</w:t>
      </w:r>
      <w:r w:rsidRPr="00AA71D9">
        <w:rPr>
          <w:rStyle w:val="FontStyle96"/>
          <w:sz w:val="28"/>
          <w:szCs w:val="28"/>
        </w:rPr>
        <w:t xml:space="preserve"> Города постиндустриальной эпохи</w:t>
      </w:r>
    </w:p>
    <w:p w:rsidR="00527006" w:rsidRPr="00DA0B6B" w:rsidRDefault="00527006" w:rsidP="00527006">
      <w:pPr>
        <w:pStyle w:val="Style28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lastRenderedPageBreak/>
        <w:t>43</w:t>
      </w:r>
      <w:r w:rsidRPr="00DA0B6B">
        <w:rPr>
          <w:rStyle w:val="FontStyle64"/>
          <w:sz w:val="28"/>
          <w:szCs w:val="28"/>
        </w:rPr>
        <w:t xml:space="preserve"> Научно-технический прогресс и его последствия</w:t>
      </w:r>
    </w:p>
    <w:p w:rsidR="00527006" w:rsidRPr="00DA0B6B" w:rsidRDefault="00527006" w:rsidP="00527006">
      <w:pPr>
        <w:pStyle w:val="Style28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44</w:t>
      </w:r>
      <w:r w:rsidRPr="00DA0B6B">
        <w:rPr>
          <w:rStyle w:val="FontStyle64"/>
          <w:sz w:val="28"/>
          <w:szCs w:val="28"/>
        </w:rPr>
        <w:t xml:space="preserve"> Отличительные черты социального прогресса</w:t>
      </w:r>
    </w:p>
    <w:p w:rsidR="00527006" w:rsidRPr="00DA0B6B" w:rsidRDefault="00527006" w:rsidP="00527006">
      <w:pPr>
        <w:pStyle w:val="Style28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45</w:t>
      </w:r>
      <w:r w:rsidRPr="00DA0B6B">
        <w:rPr>
          <w:rStyle w:val="FontStyle64"/>
          <w:sz w:val="28"/>
          <w:szCs w:val="28"/>
        </w:rPr>
        <w:t xml:space="preserve"> Техногенный мир как реальная человеческая деятельность</w:t>
      </w:r>
    </w:p>
    <w:p w:rsidR="00527006" w:rsidRPr="00DA0B6B" w:rsidRDefault="00527006" w:rsidP="00527006">
      <w:pPr>
        <w:pStyle w:val="Style34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46</w:t>
      </w:r>
      <w:r w:rsidRPr="00DA0B6B">
        <w:rPr>
          <w:rStyle w:val="FontStyle64"/>
          <w:sz w:val="28"/>
          <w:szCs w:val="28"/>
        </w:rPr>
        <w:t xml:space="preserve"> Урбанизация как одна из особенностей развития цивилизации</w:t>
      </w:r>
    </w:p>
    <w:p w:rsidR="00527006" w:rsidRPr="0083553D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Функциональные элементы города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 градостроительных мероприятий</w:t>
      </w:r>
    </w:p>
    <w:p w:rsidR="00C713A2" w:rsidRDefault="00C713A2" w:rsidP="00C713A2">
      <w:pPr>
        <w:spacing w:after="0" w:line="240" w:lineRule="auto"/>
        <w:jc w:val="both"/>
        <w:rPr>
          <w:rStyle w:val="FontStyle93"/>
          <w:i w:val="0"/>
          <w:sz w:val="28"/>
          <w:szCs w:val="28"/>
        </w:rPr>
      </w:pPr>
    </w:p>
    <w:p w:rsidR="00316173" w:rsidRPr="00316173" w:rsidRDefault="00316173" w:rsidP="003161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173">
        <w:rPr>
          <w:rFonts w:ascii="Times New Roman" w:hAnsi="Times New Roman" w:cs="Times New Roman"/>
          <w:b/>
          <w:sz w:val="28"/>
          <w:szCs w:val="28"/>
        </w:rPr>
        <w:t>Вопросы к рубежному контролю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316173" w:rsidRDefault="00316173" w:rsidP="00316173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8306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083069">
        <w:rPr>
          <w:sz w:val="28"/>
          <w:szCs w:val="28"/>
        </w:rPr>
        <w:t>орода и</w:t>
      </w:r>
      <w:r>
        <w:rPr>
          <w:sz w:val="28"/>
          <w:szCs w:val="28"/>
        </w:rPr>
        <w:t xml:space="preserve"> </w:t>
      </w:r>
      <w:r w:rsidRPr="00083069">
        <w:rPr>
          <w:sz w:val="28"/>
          <w:szCs w:val="28"/>
        </w:rPr>
        <w:t>биота</w:t>
      </w:r>
    </w:p>
    <w:p w:rsidR="00316173" w:rsidRDefault="00316173" w:rsidP="00316173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61F7B">
        <w:rPr>
          <w:sz w:val="28"/>
          <w:szCs w:val="28"/>
        </w:rPr>
        <w:t xml:space="preserve"> Влияние физических факторов</w:t>
      </w:r>
    </w:p>
    <w:p w:rsidR="00316173" w:rsidRDefault="00316173" w:rsidP="00316173">
      <w:pPr>
        <w:pStyle w:val="Style11"/>
        <w:jc w:val="both"/>
        <w:rPr>
          <w:sz w:val="28"/>
          <w:szCs w:val="28"/>
        </w:rPr>
      </w:pPr>
      <w:r w:rsidRPr="00B00821">
        <w:rPr>
          <w:sz w:val="28"/>
          <w:szCs w:val="28"/>
        </w:rPr>
        <w:t>3 Влияние загрязнения городской среды на здоровье населения</w:t>
      </w:r>
    </w:p>
    <w:p w:rsidR="00C713A2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F1203">
        <w:rPr>
          <w:sz w:val="28"/>
          <w:szCs w:val="28"/>
        </w:rPr>
        <w:t xml:space="preserve"> Особенности среды обитания городской растительности</w:t>
      </w:r>
    </w:p>
    <w:p w:rsidR="00C713A2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D6973">
        <w:rPr>
          <w:sz w:val="28"/>
          <w:szCs w:val="28"/>
        </w:rPr>
        <w:t xml:space="preserve"> Категории озелененной территории в городе</w:t>
      </w:r>
      <w:r>
        <w:rPr>
          <w:sz w:val="28"/>
          <w:szCs w:val="28"/>
        </w:rPr>
        <w:t xml:space="preserve"> </w:t>
      </w:r>
    </w:p>
    <w:p w:rsidR="00C713A2" w:rsidRPr="005F1203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1050D">
        <w:rPr>
          <w:sz w:val="28"/>
          <w:szCs w:val="28"/>
        </w:rPr>
        <w:t xml:space="preserve"> Санитарно-гигиенические функции зеленых насаждений</w:t>
      </w:r>
      <w:r>
        <w:rPr>
          <w:sz w:val="28"/>
          <w:szCs w:val="28"/>
        </w:rPr>
        <w:t xml:space="preserve"> </w:t>
      </w:r>
    </w:p>
    <w:p w:rsidR="00C713A2" w:rsidRPr="00DC5D12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DC5D12">
        <w:rPr>
          <w:sz w:val="28"/>
          <w:szCs w:val="28"/>
        </w:rPr>
        <w:t>Видовой состав</w:t>
      </w:r>
      <w:r>
        <w:rPr>
          <w:sz w:val="28"/>
          <w:szCs w:val="28"/>
        </w:rPr>
        <w:t xml:space="preserve"> животного мира городов</w:t>
      </w:r>
    </w:p>
    <w:p w:rsidR="00C713A2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C5D12">
        <w:rPr>
          <w:sz w:val="28"/>
          <w:szCs w:val="28"/>
        </w:rPr>
        <w:t xml:space="preserve"> Млекопитающие животные в городе</w:t>
      </w:r>
    </w:p>
    <w:p w:rsidR="00C713A2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57748">
        <w:rPr>
          <w:sz w:val="28"/>
          <w:szCs w:val="28"/>
        </w:rPr>
        <w:t xml:space="preserve"> Птицы в городских поселениях</w:t>
      </w:r>
    </w:p>
    <w:p w:rsidR="008F5678" w:rsidRDefault="00C713A2" w:rsidP="00C713A2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C5D12">
        <w:rPr>
          <w:sz w:val="28"/>
          <w:szCs w:val="28"/>
        </w:rPr>
        <w:t xml:space="preserve"> Насекомые в условиях города</w:t>
      </w:r>
    </w:p>
    <w:p w:rsidR="00C713A2" w:rsidRDefault="00C713A2" w:rsidP="00C71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Антропогенное воздействие на атмосферу</w:t>
      </w:r>
    </w:p>
    <w:p w:rsidR="00C713A2" w:rsidRDefault="00C713A2" w:rsidP="00C71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 Загрязнение атмосферы</w:t>
      </w:r>
    </w:p>
    <w:p w:rsidR="00C713A2" w:rsidRDefault="00C713A2" w:rsidP="00C71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34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Источники загрязнения </w:t>
      </w:r>
      <w:proofErr w:type="gramStart"/>
      <w:r w:rsidRPr="00134A6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воздуха</w:t>
      </w:r>
      <w:proofErr w:type="gramEnd"/>
      <w:r w:rsidRPr="00134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городах</w:t>
      </w:r>
    </w:p>
    <w:p w:rsidR="00C713A2" w:rsidRDefault="00C713A2" w:rsidP="00C713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</w:t>
      </w:r>
      <w:r w:rsidRPr="006D5B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Водные объекты городов, их функции.</w:t>
      </w:r>
    </w:p>
    <w:p w:rsidR="00C713A2" w:rsidRDefault="00C713A2" w:rsidP="00C713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Использование водных объектов городов: водопотребление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ентрализ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ванное и децентрализованное водоснабжение.</w:t>
      </w:r>
    </w:p>
    <w:p w:rsidR="00C713A2" w:rsidRDefault="00C713A2" w:rsidP="00C713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Источники воздействия на водные объекты в условиях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74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городской  среды</w:t>
      </w:r>
    </w:p>
    <w:p w:rsidR="00C713A2" w:rsidRDefault="00C713A2" w:rsidP="00C713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</w:t>
      </w:r>
      <w:r w:rsidRPr="003710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Системы водоотведения и очистки сточных вод</w:t>
      </w:r>
    </w:p>
    <w:p w:rsidR="00C713A2" w:rsidRPr="005A332C" w:rsidRDefault="00C713A2" w:rsidP="00C713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>18</w:t>
      </w:r>
      <w:r w:rsidRPr="005A332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Преимущества и привлекательность городской жизни</w:t>
      </w:r>
    </w:p>
    <w:p w:rsidR="00C713A2" w:rsidRDefault="00C713A2" w:rsidP="00C71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19</w:t>
      </w:r>
      <w:r w:rsidRPr="005A332C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Негативные воздействия городской среды на население</w:t>
      </w:r>
    </w:p>
    <w:p w:rsidR="00C713A2" w:rsidRDefault="00C713A2" w:rsidP="00C713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20</w:t>
      </w:r>
      <w:r w:rsidRPr="009433D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Городская среда и здоровье населения</w:t>
      </w:r>
    </w:p>
    <w:bookmarkEnd w:id="0"/>
    <w:p w:rsidR="00C713A2" w:rsidRPr="00AE03B6" w:rsidRDefault="00C713A2" w:rsidP="00C71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21 </w:t>
      </w:r>
      <w:r w:rsidRPr="00AE03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и автомобиль</w:t>
      </w:r>
    </w:p>
    <w:p w:rsidR="00C713A2" w:rsidRPr="00AE03B6" w:rsidRDefault="00C713A2" w:rsidP="00C7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AE03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защите от автомобильного шума</w:t>
      </w:r>
    </w:p>
    <w:p w:rsidR="00C713A2" w:rsidRPr="00AE03B6" w:rsidRDefault="00C713A2" w:rsidP="00C7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AE03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воздуха отработавшими газами автомобилей</w:t>
      </w:r>
    </w:p>
    <w:p w:rsidR="00C713A2" w:rsidRPr="00AE03B6" w:rsidRDefault="00C713A2" w:rsidP="00C7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</w:t>
      </w:r>
      <w:r w:rsidRPr="00AE03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Альтернативные виды топлива</w:t>
      </w:r>
    </w:p>
    <w:p w:rsidR="00527006" w:rsidRPr="005A5A74" w:rsidRDefault="00527006" w:rsidP="00527006">
      <w:pPr>
        <w:shd w:val="clear" w:color="auto" w:fill="FFFFFF"/>
        <w:spacing w:after="0" w:line="300" w:lineRule="atLeast"/>
        <w:ind w:righ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формирования и режимы микроклимата</w:t>
      </w:r>
    </w:p>
    <w:p w:rsidR="00527006" w:rsidRPr="005A5A74" w:rsidRDefault="00527006" w:rsidP="00527006">
      <w:pPr>
        <w:shd w:val="clear" w:color="auto" w:fill="FFFFFF"/>
        <w:spacing w:after="0" w:line="300" w:lineRule="atLeast"/>
        <w:ind w:righ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26</w:t>
      </w:r>
      <w:r w:rsidRPr="005A5A7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Биоклиматические условия территории города</w:t>
      </w: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27006" w:rsidRPr="005A5A74" w:rsidRDefault="00527006" w:rsidP="00527006">
      <w:pPr>
        <w:shd w:val="clear" w:color="auto" w:fill="FFFFFF"/>
        <w:spacing w:after="0" w:line="300" w:lineRule="atLeast"/>
        <w:ind w:righ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Рассеивание загрязняющих веществ в атмосферном воздухе</w:t>
      </w:r>
    </w:p>
    <w:p w:rsidR="00527006" w:rsidRPr="00DA0B6B" w:rsidRDefault="00527006" w:rsidP="00527006">
      <w:pPr>
        <w:pStyle w:val="Style42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28</w:t>
      </w:r>
      <w:r w:rsidRPr="00DA0B6B">
        <w:rPr>
          <w:rStyle w:val="FontStyle64"/>
          <w:sz w:val="28"/>
          <w:szCs w:val="28"/>
        </w:rPr>
        <w:t xml:space="preserve"> Информационное поле города</w:t>
      </w:r>
    </w:p>
    <w:p w:rsidR="00527006" w:rsidRDefault="00527006" w:rsidP="00527006">
      <w:pPr>
        <w:pStyle w:val="Style42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29</w:t>
      </w:r>
      <w:r w:rsidRPr="00DA0B6B">
        <w:rPr>
          <w:rStyle w:val="FontStyle64"/>
          <w:sz w:val="28"/>
          <w:szCs w:val="28"/>
        </w:rPr>
        <w:t xml:space="preserve"> Городские пространства</w:t>
      </w:r>
    </w:p>
    <w:p w:rsidR="00527006" w:rsidRDefault="00527006" w:rsidP="00527006">
      <w:pPr>
        <w:pStyle w:val="Style42"/>
        <w:widowControl/>
        <w:jc w:val="both"/>
        <w:rPr>
          <w:rStyle w:val="FontStyle64"/>
          <w:sz w:val="28"/>
          <w:szCs w:val="28"/>
        </w:rPr>
      </w:pPr>
      <w:r w:rsidRPr="00E45CB5">
        <w:rPr>
          <w:rStyle w:val="FontStyle64"/>
          <w:sz w:val="28"/>
          <w:szCs w:val="28"/>
        </w:rPr>
        <w:t>3</w:t>
      </w:r>
      <w:r>
        <w:rPr>
          <w:rStyle w:val="FontStyle64"/>
          <w:sz w:val="28"/>
          <w:szCs w:val="28"/>
        </w:rPr>
        <w:t>0</w:t>
      </w:r>
      <w:r w:rsidRPr="00E45CB5">
        <w:rPr>
          <w:rStyle w:val="FontStyle64"/>
          <w:sz w:val="28"/>
          <w:szCs w:val="28"/>
        </w:rPr>
        <w:t xml:space="preserve"> Экология городского населения</w:t>
      </w:r>
    </w:p>
    <w:p w:rsidR="00527006" w:rsidRDefault="00527006" w:rsidP="00527006">
      <w:pPr>
        <w:pStyle w:val="Style42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31</w:t>
      </w:r>
      <w:r w:rsidRPr="00E45CB5">
        <w:rPr>
          <w:rStyle w:val="FontStyle64"/>
          <w:sz w:val="28"/>
          <w:szCs w:val="28"/>
        </w:rPr>
        <w:t xml:space="preserve"> Особенности восприятия городской среды</w:t>
      </w:r>
    </w:p>
    <w:p w:rsidR="00527006" w:rsidRPr="0083553D" w:rsidRDefault="00527006" w:rsidP="00527006">
      <w:pPr>
        <w:pStyle w:val="Style37"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32</w:t>
      </w:r>
      <w:r w:rsidRPr="0083553D">
        <w:rPr>
          <w:rStyle w:val="FontStyle64"/>
          <w:sz w:val="28"/>
          <w:szCs w:val="28"/>
        </w:rPr>
        <w:t xml:space="preserve"> Жизненный цикл города и его фазы</w:t>
      </w:r>
    </w:p>
    <w:p w:rsidR="00527006" w:rsidRDefault="00527006" w:rsidP="00527006">
      <w:pPr>
        <w:pStyle w:val="Style37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33</w:t>
      </w:r>
      <w:r w:rsidRPr="0083553D">
        <w:rPr>
          <w:rStyle w:val="FontStyle64"/>
          <w:sz w:val="28"/>
          <w:szCs w:val="28"/>
        </w:rPr>
        <w:t xml:space="preserve"> Обеспечение устойчивого развития города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звука. Источники шума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Шумовое загрязнение среды обитания и его последствия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 средств и методов шумозащиты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37</w:t>
      </w: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Гигиеническое нормирование шума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Архитектурно-планировочные меры шумозащиты</w:t>
      </w:r>
    </w:p>
    <w:p w:rsidR="00527006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Электромагнитное загрязнение окружающей среды: понятие, источники, последствия</w:t>
      </w:r>
    </w:p>
    <w:p w:rsidR="00527006" w:rsidRPr="001F3589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защиты от ЭМИ радиочастот</w:t>
      </w:r>
    </w:p>
    <w:p w:rsidR="00527006" w:rsidRDefault="00527006" w:rsidP="00527006">
      <w:pPr>
        <w:pStyle w:val="Style77"/>
        <w:widowControl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41 Понятие о аркологии</w:t>
      </w:r>
    </w:p>
    <w:p w:rsidR="00527006" w:rsidRDefault="00527006" w:rsidP="00527006">
      <w:pPr>
        <w:pStyle w:val="Style77"/>
        <w:widowControl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4</w:t>
      </w:r>
      <w:r w:rsidRPr="00E548EF">
        <w:rPr>
          <w:rStyle w:val="FontStyle96"/>
          <w:sz w:val="28"/>
          <w:szCs w:val="28"/>
        </w:rPr>
        <w:t>2 "Экологичные" здания</w:t>
      </w:r>
    </w:p>
    <w:p w:rsidR="00527006" w:rsidRPr="0083553D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современного состояния проблемы г. Алматы</w:t>
      </w:r>
    </w:p>
    <w:p w:rsidR="00527006" w:rsidRPr="0083553D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атмосферного воздуха в г. Алматы</w:t>
      </w:r>
    </w:p>
    <w:p w:rsidR="00527006" w:rsidRPr="0083553D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Утилизация отходов в г. Алматы</w:t>
      </w:r>
    </w:p>
    <w:p w:rsidR="00527006" w:rsidRPr="0083553D" w:rsidRDefault="00527006" w:rsidP="00527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ресурсов пресной воды и водоснабжение г. Алматы</w:t>
      </w:r>
    </w:p>
    <w:p w:rsidR="00C713A2" w:rsidRPr="006D5B94" w:rsidRDefault="00527006" w:rsidP="0052700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Градостроительство г. Алматы</w:t>
      </w:r>
    </w:p>
    <w:p w:rsidR="00C713A2" w:rsidRDefault="00C713A2" w:rsidP="00C713A2">
      <w:pPr>
        <w:pStyle w:val="Style11"/>
        <w:jc w:val="both"/>
        <w:rPr>
          <w:sz w:val="28"/>
          <w:szCs w:val="28"/>
        </w:rPr>
      </w:pPr>
    </w:p>
    <w:p w:rsidR="00C713A2" w:rsidRPr="00083069" w:rsidRDefault="00C713A2" w:rsidP="00C713A2">
      <w:pPr>
        <w:pStyle w:val="Style11"/>
        <w:jc w:val="both"/>
        <w:rPr>
          <w:sz w:val="28"/>
          <w:szCs w:val="28"/>
        </w:rPr>
      </w:pPr>
    </w:p>
    <w:p w:rsidR="00316173" w:rsidRPr="009664DD" w:rsidRDefault="00316173" w:rsidP="0096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6173" w:rsidRPr="0096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24"/>
    <w:rsid w:val="002E1B69"/>
    <w:rsid w:val="00316173"/>
    <w:rsid w:val="00527006"/>
    <w:rsid w:val="00595DFB"/>
    <w:rsid w:val="005E772E"/>
    <w:rsid w:val="008F5678"/>
    <w:rsid w:val="00917F24"/>
    <w:rsid w:val="009664DD"/>
    <w:rsid w:val="009E25C0"/>
    <w:rsid w:val="00AA5F22"/>
    <w:rsid w:val="00C713A2"/>
    <w:rsid w:val="00CA3D40"/>
    <w:rsid w:val="00D560EA"/>
    <w:rsid w:val="00E520CD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9664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9664DD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316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161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C713A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0">
    <w:name w:val="Font Style110"/>
    <w:basedOn w:val="a0"/>
    <w:uiPriority w:val="99"/>
    <w:rsid w:val="00C713A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C713A2"/>
    <w:rPr>
      <w:rFonts w:ascii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9664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9664DD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316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3161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C713A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0">
    <w:name w:val="Font Style110"/>
    <w:basedOn w:val="a0"/>
    <w:uiPriority w:val="99"/>
    <w:rsid w:val="00C713A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71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C713A2"/>
    <w:rPr>
      <w:rFonts w:ascii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5270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</dc:creator>
  <cp:lastModifiedBy>User</cp:lastModifiedBy>
  <cp:revision>5</cp:revision>
  <dcterms:created xsi:type="dcterms:W3CDTF">2018-10-30T16:33:00Z</dcterms:created>
  <dcterms:modified xsi:type="dcterms:W3CDTF">2018-11-01T09:23:00Z</dcterms:modified>
</cp:coreProperties>
</file>